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2500B6" w:rsidP="005F2C3F">
      <w:pPr>
        <w:jc w:val="left"/>
        <w:rPr>
          <w:cs/>
        </w:rPr>
      </w:pPr>
      <w:r w:rsidRPr="002500B6">
        <w:rPr>
          <w:noProof/>
          <w:sz w:val="40"/>
          <w:szCs w:val="40"/>
        </w:rPr>
        <w:pict>
          <v:rect id="Rectangle 1" o:spid="_x0000_s1026" style="position:absolute;margin-left:2.6pt;margin-top:-6.5pt;width:444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2E14CE" w:rsidRPr="00917590" w:rsidRDefault="00917590" w:rsidP="00917590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แนะหลัก 4 ประการที่ประชาชนควรปฏิบัติ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 5 ประการที่ควรหลีกเลี่ยงในช่วงอากาศแปรปรวน</w:t>
                  </w: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917590" w:rsidRPr="009836BF" w:rsidRDefault="00F82DF3" w:rsidP="00917590">
      <w:pPr>
        <w:pStyle w:val="a7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FE0FD7">
        <w:rPr>
          <w:rFonts w:ascii="TH SarabunIT๙" w:hAnsi="TH SarabunIT๙" w:cs="TH SarabunIT๙" w:hint="cs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="00917590" w:rsidRPr="009836BF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="00917590" w:rsidRPr="009836BF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</w:t>
      </w:r>
      <w:r w:rsidR="00917590" w:rsidRPr="009836BF">
        <w:rPr>
          <w:rStyle w:val="a3"/>
          <w:rFonts w:ascii="TH SarabunIT๙" w:hAnsi="TH SarabunIT๙" w:cs="TH SarabunIT๙"/>
          <w:sz w:val="38"/>
          <w:szCs w:val="38"/>
          <w:cs/>
        </w:rPr>
        <w:t xml:space="preserve"> </w:t>
      </w:r>
      <w:r w:rsidR="00917590" w:rsidRPr="00917590">
        <w:rPr>
          <w:rStyle w:val="a3"/>
          <w:rFonts w:ascii="TH SarabunIT๙" w:hAnsi="TH SarabunIT๙" w:cs="TH SarabunIT๙"/>
          <w:b w:val="0"/>
          <w:bCs w:val="0"/>
          <w:sz w:val="38"/>
          <w:szCs w:val="38"/>
          <w:cs/>
        </w:rPr>
        <w:t>กล่าวว่า</w:t>
      </w:r>
      <w:r w:rsidR="00917590" w:rsidRPr="009836BF">
        <w:rPr>
          <w:rStyle w:val="a3"/>
          <w:rFonts w:ascii="TH SarabunIT๙" w:hAnsi="TH SarabunIT๙" w:cs="TH SarabunIT๙"/>
          <w:sz w:val="38"/>
          <w:szCs w:val="38"/>
          <w:cs/>
        </w:rPr>
        <w:t xml:space="preserve"> </w:t>
      </w:r>
      <w:r w:rsidR="00917590" w:rsidRPr="009836BF">
        <w:rPr>
          <w:rStyle w:val="a3"/>
          <w:rFonts w:ascii="TH SarabunIT๙" w:hAnsi="TH SarabunIT๙" w:cs="TH SarabunIT๙" w:hint="cs"/>
          <w:sz w:val="38"/>
          <w:szCs w:val="38"/>
          <w:cs/>
        </w:rPr>
        <w:br/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จากสภาพอากาศที่เย็นลงคนส่วนใหญ่มีความชื่น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ชอบ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แต่ในขณะเดียวกันถ้าดูแลสุขภาพไม่ดี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สภาพ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อากาศที่เย็น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ลง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อาจ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ส่งผล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ให้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ประชาชน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เจ็บป่วยได้ง่าย</w:t>
      </w:r>
      <w:r w:rsidR="00917590" w:rsidRPr="009836BF">
        <w:rPr>
          <w:rFonts w:ascii="TH SarabunIT๙" w:hAnsi="TH SarabunIT๙" w:cs="TH SarabunIT๙" w:hint="cs"/>
          <w:sz w:val="38"/>
          <w:szCs w:val="38"/>
          <w:cs/>
        </w:rPr>
        <w:t>จากโรคที่พบ</w:t>
      </w:r>
      <w:r w:rsidR="00917590" w:rsidRPr="009836BF">
        <w:rPr>
          <w:rFonts w:ascii="TH SarabunIT๙" w:hAnsi="TH SarabunIT๙" w:cs="TH SarabunIT๙"/>
          <w:sz w:val="38"/>
          <w:szCs w:val="38"/>
          <w:cs/>
        </w:rPr>
        <w:t>ได้บ่อย ได้แก่ โรคไข้หวัดและไข้หวัดใหญ่ โรคปอดบวม โรคหัด โรคหัดเยอรมัน โรคสุกใส โรคมือ เท้า ปาก และโรคอุจจาระร่วงในเด็กเล็ก</w:t>
      </w:r>
    </w:p>
    <w:p w:rsidR="00917590" w:rsidRPr="009836BF" w:rsidRDefault="00917590" w:rsidP="00917590">
      <w:pPr>
        <w:pStyle w:val="a7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แม้ว่าในบางพื้นที่สภาพอากาศจะไม่เย็นลงมากนัก  แต่พบว่าสภาพอากาศในช่วงเวลา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ของแต่ละวันมีความแตกต่างกันมากพอสมควร  ในช่วงเช้าสภาพอากาศค่อนข้างเย็น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แต่ในขณะเดียวกันในช่วงกลางวันอุณหภูมิค่อนข้างร้อน  ซึ่งผลกระทบของอากาศร้อนเย็น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ที่มีความแตกต่างกันมากนั้นจะทำให้อุณหภูมิในร่างกายมีความแตกต่างกันไปด้วย  ก่อให้เกิดผลกระทบอื่นๆ ในร่างกายตามมา  เพื่อเป็นการเตรียมความพร้อมของร่างกายให้สามารถ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ทนต่อสภาพอากาศที่แปรปรวนเช่นนี้  จึงขอเตือนให้ประชาชนระมัดระวังรักษาสุขภาพ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ด้วยการปฏิบัติตน </w:t>
      </w:r>
      <w:r w:rsidR="00B3157B">
        <w:rPr>
          <w:rFonts w:ascii="TH SarabunIT๙" w:hAnsi="TH SarabunIT๙" w:cs="TH SarabunIT๙"/>
          <w:b/>
          <w:bCs/>
          <w:sz w:val="38"/>
          <w:szCs w:val="38"/>
          <w:u w:val="single"/>
        </w:rPr>
        <w:t>4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ประการที่ควรทำ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</w:rPr>
        <w:t>1</w:t>
      </w:r>
      <w:proofErr w:type="gramStart"/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ควรรักษาความอบอุ่นของร่างกายด้วยการสวมใส่เครื่องนุ่งห่มที่ให้ความเหมาะสมกับสภาพอากาศ</w:t>
      </w:r>
      <w:proofErr w:type="gramEnd"/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8"/>
          <w:szCs w:val="38"/>
        </w:rPr>
        <w:t>2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ในช่วงที่สภาพอากาศเย็นลง</w:t>
      </w:r>
      <w:r w:rsidRPr="009836BF">
        <w:rPr>
          <w:rFonts w:ascii="TH SarabunIT๙" w:hAnsi="TH SarabunIT๙" w:cs="TH SarabunIT๙"/>
          <w:sz w:val="38"/>
          <w:szCs w:val="38"/>
          <w:cs/>
        </w:rPr>
        <w:t>ดื่มน้ำอุ่นๆเพื่อเพิ่มอุณหภูมิและความชุ่มชื้นให้แก่ร่างกาย รวมทั้งรับประทานอาหารที่ให้พลังงานแก่ร่างกายอย่างเพียงพอ เช่น อาหารจำพวกแป้ง ไขมัน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ออกกำลังกายเพื่อเพิ่มภูมิคุ้มกันในร่างกายและทำให้ร่างกายอบอุ่น  และ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หากมีอาการเจ็บป่วยหรือไม่สบาย ให้รีบไปพบแพทย์หรือเจ้าหน้าที่สาธารณสุข </w:t>
      </w:r>
    </w:p>
    <w:p w:rsidR="0075443A" w:rsidRPr="003043A6" w:rsidRDefault="00917590" w:rsidP="00917590">
      <w:pPr>
        <w:pStyle w:val="Default"/>
        <w:ind w:firstLine="720"/>
        <w:jc w:val="thaiDistribute"/>
        <w:rPr>
          <w:sz w:val="28"/>
          <w:szCs w:val="28"/>
          <w:cs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สำหรับประชาชนที่ต้องก</w:t>
      </w:r>
      <w:r w:rsidR="00602D10">
        <w:rPr>
          <w:rFonts w:ascii="TH SarabunIT๙" w:hAnsi="TH SarabunIT๙" w:cs="TH SarabunIT๙" w:hint="cs"/>
          <w:sz w:val="38"/>
          <w:szCs w:val="38"/>
          <w:cs/>
        </w:rPr>
        <w:t xml:space="preserve">ับเผชิญกับสภาพอากาศที่หนาวเย็น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ควรหลีกเลี่ยง</w:t>
      </w:r>
      <w:r w:rsidR="00B3157B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ความเสี่ยง5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ประการ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 </w:t>
      </w:r>
      <w:r>
        <w:rPr>
          <w:rFonts w:ascii="TH SarabunIT๙" w:hAnsi="TH SarabunIT๙" w:cs="TH SarabunIT๙"/>
          <w:b/>
          <w:bCs/>
          <w:sz w:val="38"/>
          <w:szCs w:val="38"/>
        </w:rPr>
        <w:t>1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  <w:cs/>
        </w:rPr>
        <w:t>ห้ามดื่มสุราแก้หนาว โดยเฉพาะผู้ที่ไปเที่ยวตามดอย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หรือ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ภูเขา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เพราะหากเมาสุราและหลับไปโดยไม่มีเครื่องนุ่งห่ม</w:t>
      </w:r>
      <w:r w:rsidR="00602D10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อาจเป็นสาเหตุให้ถึงแก่ชีวิตได้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</w:rPr>
        <w:t>2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อย่าผิงไฟใน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สถานที่ปิด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เช่น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ในห้องหรือในเต็นท์ เพราะหากมีการเผาผลาญที่ไม่สมบูรณ์ สิ่งที่จะตามมาก็คือการเกิดแก๊สคาร์บอนไดออกไซด์ </w:t>
      </w:r>
      <w:r w:rsidR="00602D10"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หรือ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</w:t>
      </w:r>
      <w:r w:rsidRPr="009836BF">
        <w:rPr>
          <w:rFonts w:ascii="TH SarabunIT๙" w:hAnsi="TH SarabunIT๙" w:cs="TH SarabunIT๙"/>
          <w:sz w:val="38"/>
          <w:szCs w:val="38"/>
          <w:cs/>
        </w:rPr>
        <w:t>าร์บอนมอนอกไซด์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ผลก็คือจะทำให้เกิดการง่วงซึมและหลับ ซึ่งอาจทำให้ถึงแก่ชีวิตได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 w:rsidR="00602D10">
        <w:rPr>
          <w:rFonts w:ascii="TH SarabunIT๙" w:hAnsi="TH SarabunIT๙" w:cs="TH SarabunIT๙"/>
          <w:b/>
          <w:bCs/>
          <w:sz w:val="38"/>
          <w:szCs w:val="38"/>
        </w:rPr>
        <w:br/>
      </w:r>
      <w:r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  <w:cs/>
        </w:rPr>
        <w:t>ระมัดระวังอย่าให้เด็กเล็กๆ เข้าใกล้ควันไฟ เนื่องจากในเด็กเล็กยังมีภูมิต้านต่ำหากให้เข้าใกล้ควันไฟ อาจจะมีปัญหาเกี่ยวกับ</w:t>
      </w:r>
      <w:r w:rsidR="00602D10">
        <w:rPr>
          <w:rFonts w:ascii="TH SarabunIT๙" w:hAnsi="TH SarabunIT๙" w:cs="TH SarabunIT๙"/>
          <w:sz w:val="38"/>
          <w:szCs w:val="38"/>
          <w:cs/>
        </w:rPr>
        <w:t xml:space="preserve">ระบบทางเดินหายใจได้ </w:t>
      </w:r>
      <w:r w:rsidRPr="009836BF">
        <w:rPr>
          <w:rFonts w:ascii="TH SarabunIT๙" w:hAnsi="TH SarabunIT๙" w:cs="TH SarabunIT๙"/>
          <w:sz w:val="38"/>
          <w:szCs w:val="38"/>
          <w:cs/>
        </w:rPr>
        <w:t>นอกจากนั้นก็ไม่ควรเอาผ้าคลุมศีรษะให้เด็กเล็กๆ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โดยเฉพาะบริเวณจมูกและปากด้วย เนื่องจากอาจทำให้เด็กขาดอากาศหายใจได้</w:t>
      </w:r>
      <w:r w:rsidR="00602D10">
        <w:rPr>
          <w:rFonts w:ascii="TH SarabunIT๙" w:hAnsi="TH SarabunIT๙" w:cs="TH SarabunIT๙"/>
          <w:sz w:val="38"/>
          <w:szCs w:val="38"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อย่านอน</w:t>
      </w:r>
      <w:r w:rsidR="00602D10"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ในที่โล่งแจ้ง ลมโกรกโดยไม่ได้สวมเสื้อผ้าป้องกัน</w:t>
      </w:r>
      <w:r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8"/>
          <w:szCs w:val="38"/>
        </w:rPr>
        <w:t>5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  <w:cs/>
        </w:rPr>
        <w:t>หลีก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เ</w:t>
      </w:r>
      <w:r w:rsidRPr="009836BF">
        <w:rPr>
          <w:rFonts w:ascii="TH SarabunIT๙" w:hAnsi="TH SarabunIT๙" w:cs="TH SarabunIT๙"/>
          <w:sz w:val="38"/>
          <w:szCs w:val="38"/>
          <w:cs/>
        </w:rPr>
        <w:t>ลี่ยงการคลุกคลีกับผู้ป่วยโรค</w:t>
      </w:r>
      <w:r w:rsidR="00602D10"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ทางเดินหายใจ และผู้ที่ป่วยก็ควรใส่หน้ากาก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อ</w:t>
      </w:r>
      <w:r w:rsidRPr="009836BF">
        <w:rPr>
          <w:rFonts w:ascii="TH SarabunIT๙" w:hAnsi="TH SarabunIT๙" w:cs="TH SarabunIT๙"/>
          <w:sz w:val="38"/>
          <w:szCs w:val="38"/>
          <w:cs/>
        </w:rPr>
        <w:t>นามัยเพื่อป้องกันการแพร่เชื้อโรคไปยังผู้อื่นด้วย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100F26" w:rsidRPr="00E50D7C" w:rsidRDefault="002500B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500B6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.45pt;margin-top:29.75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00B6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157B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2016-11-24T04:29:00Z</cp:lastPrinted>
  <dcterms:created xsi:type="dcterms:W3CDTF">2016-11-22T03:44:00Z</dcterms:created>
  <dcterms:modified xsi:type="dcterms:W3CDTF">2016-11-24T07:40:00Z</dcterms:modified>
</cp:coreProperties>
</file>